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4" w:rsidRPr="00106FF3" w:rsidRDefault="00350824" w:rsidP="0035082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Plan postępow</w:t>
      </w:r>
      <w:r w:rsidR="003656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ań o udzielenie zamówień </w:t>
      </w:r>
      <w:r w:rsidR="00ED37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publicznych </w:t>
      </w:r>
      <w:r w:rsidR="003656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2018 </w:t>
      </w:r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:rsidR="00350824" w:rsidRPr="00106FF3" w:rsidRDefault="00350824" w:rsidP="0035082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p w:rsidR="00350824" w:rsidRPr="00AD4FCA" w:rsidRDefault="00350824" w:rsidP="003508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4FCA">
        <w:rPr>
          <w:rFonts w:eastAsia="Times New Roman" w:cs="Times New Roman"/>
          <w:sz w:val="24"/>
          <w:szCs w:val="24"/>
          <w:lang w:eastAsia="pl-PL"/>
        </w:rPr>
        <w:t>Burmistrz Łęknicy</w:t>
      </w:r>
      <w:r w:rsidRPr="00106FF3">
        <w:rPr>
          <w:rFonts w:eastAsia="Times New Roman" w:cs="Times New Roman"/>
          <w:sz w:val="24"/>
          <w:szCs w:val="24"/>
          <w:lang w:eastAsia="pl-PL"/>
        </w:rPr>
        <w:t xml:space="preserve">, zgodnie z art. 13a ustawy z dnia 29 stycznia 2004r. Prawo zamówień publicznych (j.t. Dz.U. z 2015r. poz. 2164 ze zm.), przedstawia plan postępowań o udzielenie zamówień, jakie </w:t>
      </w:r>
      <w:r w:rsidR="00ED3703">
        <w:rPr>
          <w:rFonts w:eastAsia="Times New Roman" w:cs="Times New Roman"/>
          <w:sz w:val="24"/>
          <w:szCs w:val="24"/>
          <w:lang w:eastAsia="pl-PL"/>
        </w:rPr>
        <w:t>przewiduje przeprowadzić w 2018</w:t>
      </w:r>
      <w:r w:rsidRPr="00106FF3">
        <w:rPr>
          <w:rFonts w:eastAsia="Times New Roman" w:cs="Times New Roman"/>
          <w:sz w:val="24"/>
          <w:szCs w:val="24"/>
          <w:lang w:eastAsia="pl-PL"/>
        </w:rPr>
        <w:t>r.</w:t>
      </w:r>
    </w:p>
    <w:p w:rsidR="00350824" w:rsidRPr="00AD4FCA" w:rsidRDefault="00350824" w:rsidP="0035082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50824" w:rsidRPr="00106FF3" w:rsidRDefault="00365636" w:rsidP="0035082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stan na: 15.01.2018</w:t>
      </w:r>
      <w:r w:rsidR="00350824">
        <w:rPr>
          <w:rFonts w:eastAsia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350824" w:rsidRPr="00106FF3" w:rsidRDefault="00350824" w:rsidP="0035082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711"/>
        <w:gridCol w:w="1374"/>
        <w:gridCol w:w="1611"/>
        <w:gridCol w:w="1473"/>
        <w:gridCol w:w="1509"/>
      </w:tblGrid>
      <w:tr w:rsidR="00350824" w:rsidRPr="00106FF3" w:rsidTr="00D2584C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FF3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350824" w:rsidRPr="00106FF3" w:rsidRDefault="00350824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FF3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350824" w:rsidRPr="00106FF3" w:rsidRDefault="00350824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zamówienia (roboty budowlane, dostawy, usługi)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Przewidywany tryb lub inna procedura udzielenia zamówień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74D79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bez VAT</w:t>
            </w:r>
          </w:p>
          <w:p w:rsidR="00350824" w:rsidRPr="00106FF3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50824" w:rsidRPr="00106FF3" w:rsidRDefault="00350824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Przewidywany termin wszczęcia postępowania w ujęciu kwartalnym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350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Przebudowa ul. T. Kościuszki </w:t>
            </w: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w Łęknicy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611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683</w:t>
            </w:r>
            <w:r w:rsidR="007E165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Wykonanie kanalizacji części ul. Granicznej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382,1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Przebudowa zabytkowego budynku </w:t>
            </w:r>
            <w:proofErr w:type="spellStart"/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OKSiR</w:t>
            </w:r>
            <w:proofErr w:type="spellEnd"/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Łęknicy przy ul. Wojska Polskiego 2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475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020</w:t>
            </w:r>
            <w:r w:rsidR="007E165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350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Wykonanie termomodernizacji budynku przy ul. Granicznej 7 w Łęknicy wraz z zagospodarowaniem terenu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853,7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Remont oczyszczalni ścieków w Łęknicy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628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835</w:t>
            </w:r>
            <w:r w:rsidR="007E165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AD4FC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Budowa kanalizacji sanitarnej, deszczowej i wodociągu w ul. Żurawskiej w Łęknicy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4FCA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831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595,2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AD4FCA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92086E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sz w:val="24"/>
                <w:szCs w:val="24"/>
              </w:rPr>
              <w:t>Zakup samochodu ratowniczo-gaśniczego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208,1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374D79" w:rsidRPr="0092086E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rPr>
                <w:sz w:val="24"/>
                <w:szCs w:val="24"/>
              </w:rPr>
            </w:pPr>
            <w:r w:rsidRPr="0092086E">
              <w:rPr>
                <w:sz w:val="24"/>
                <w:szCs w:val="24"/>
              </w:rPr>
              <w:t>Urządzenie placu zabaw przy ul. Polnej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500,8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92086E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rPr>
                <w:sz w:val="24"/>
                <w:szCs w:val="24"/>
              </w:rPr>
            </w:pPr>
            <w:r w:rsidRPr="0092086E">
              <w:rPr>
                <w:sz w:val="24"/>
                <w:szCs w:val="24"/>
              </w:rPr>
              <w:t>Budowa bieżni lekkoatletycznej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252</w:t>
            </w:r>
            <w:r w:rsidR="007E165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374D79" w:rsidRPr="0092086E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ścieżki pieszo rowerowej od ul. Wojska Polskiego do ul. T. </w:t>
            </w:r>
            <w:r>
              <w:rPr>
                <w:sz w:val="24"/>
                <w:szCs w:val="24"/>
              </w:rPr>
              <w:lastRenderedPageBreak/>
              <w:t>Kościuszki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484,2</w:t>
            </w:r>
            <w:r w:rsidR="007E165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374D79" w:rsidRPr="0092086E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920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ścieżki pieszo rowerowej od ul. ścieżki po dawnej linii PKP do ul. Leśnej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Default="00374D79" w:rsidP="00374D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="007E165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737,09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D79" w:rsidRPr="0092086E" w:rsidRDefault="00374D79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D1731A" w:rsidRPr="00D1731A" w:rsidTr="00374D79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1731A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D173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D1731A">
              <w:rPr>
                <w:rFonts w:cs="TimesNewRomanPSMT"/>
                <w:sz w:val="24"/>
                <w:szCs w:val="24"/>
              </w:rPr>
              <w:t>Odbiór odpadów komunalnych od</w:t>
            </w:r>
          </w:p>
          <w:p w:rsidR="00D1731A" w:rsidRPr="00D1731A" w:rsidRDefault="00D1731A" w:rsidP="00D1731A">
            <w:pPr>
              <w:spacing w:after="0" w:line="240" w:lineRule="auto"/>
              <w:rPr>
                <w:sz w:val="24"/>
                <w:szCs w:val="24"/>
              </w:rPr>
            </w:pPr>
            <w:r w:rsidRPr="00D1731A">
              <w:rPr>
                <w:rFonts w:cs="TimesNewRomanPSMT"/>
                <w:sz w:val="24"/>
                <w:szCs w:val="24"/>
              </w:rPr>
              <w:t>właścicieli nieruchomości, na których zamieszkują mieszkańcy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2086E">
              <w:rPr>
                <w:rFonts w:eastAsia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374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1A" w:rsidRPr="00D1731A" w:rsidRDefault="00D1731A" w:rsidP="00D258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IV</w:t>
            </w:r>
          </w:p>
        </w:tc>
      </w:tr>
    </w:tbl>
    <w:p w:rsidR="00350824" w:rsidRPr="00AD4FCA" w:rsidRDefault="00350824" w:rsidP="00350824">
      <w:pPr>
        <w:rPr>
          <w:sz w:val="24"/>
          <w:szCs w:val="24"/>
        </w:rPr>
      </w:pPr>
    </w:p>
    <w:p w:rsidR="00350824" w:rsidRDefault="00350824" w:rsidP="00350824">
      <w:pPr>
        <w:ind w:left="5664"/>
      </w:pPr>
    </w:p>
    <w:p w:rsidR="00350824" w:rsidRPr="005A4F38" w:rsidRDefault="00350824" w:rsidP="00350824">
      <w:pPr>
        <w:ind w:left="5664"/>
        <w:jc w:val="center"/>
        <w:rPr>
          <w:b/>
        </w:rPr>
      </w:pPr>
      <w:r w:rsidRPr="005A4F38">
        <w:rPr>
          <w:b/>
        </w:rPr>
        <w:t>Burmistrz Łęknicy</w:t>
      </w:r>
    </w:p>
    <w:p w:rsidR="00350824" w:rsidRPr="005A4F38" w:rsidRDefault="00350824" w:rsidP="00350824">
      <w:pPr>
        <w:ind w:left="5664"/>
        <w:jc w:val="center"/>
        <w:rPr>
          <w:b/>
        </w:rPr>
      </w:pPr>
      <w:r w:rsidRPr="005A4F38">
        <w:rPr>
          <w:b/>
        </w:rPr>
        <w:t xml:space="preserve">/-/ Piotr </w:t>
      </w:r>
      <w:proofErr w:type="spellStart"/>
      <w:r w:rsidRPr="005A4F38">
        <w:rPr>
          <w:b/>
        </w:rPr>
        <w:t>Kuliniak</w:t>
      </w:r>
      <w:proofErr w:type="spellEnd"/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4"/>
    <w:rsid w:val="00350824"/>
    <w:rsid w:val="00365636"/>
    <w:rsid w:val="00374D79"/>
    <w:rsid w:val="00491025"/>
    <w:rsid w:val="007E165D"/>
    <w:rsid w:val="0092086E"/>
    <w:rsid w:val="00B26D0C"/>
    <w:rsid w:val="00D1731A"/>
    <w:rsid w:val="00ED370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2018-01-15T09:07:00Z</dcterms:created>
  <dcterms:modified xsi:type="dcterms:W3CDTF">2019-01-03T13:50:00Z</dcterms:modified>
</cp:coreProperties>
</file>